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F994D4" w14:textId="77777777" w:rsidR="001A0FDC" w:rsidRPr="001A0FDC" w:rsidRDefault="001A0FDC" w:rsidP="001A0FDC">
      <w:pPr>
        <w:spacing w:line="480" w:lineRule="auto"/>
        <w:jc w:val="center"/>
        <w:rPr>
          <w:rFonts w:ascii="Times New Roman" w:hAnsi="Times New Roman" w:cs="Times New Roman"/>
          <w:sz w:val="24"/>
          <w:szCs w:val="24"/>
        </w:rPr>
      </w:pPr>
      <w:r w:rsidRPr="001A0FDC">
        <w:rPr>
          <w:rFonts w:ascii="Times New Roman" w:hAnsi="Times New Roman" w:cs="Times New Roman"/>
          <w:sz w:val="24"/>
          <w:szCs w:val="24"/>
        </w:rPr>
        <w:t xml:space="preserve">Effects </w:t>
      </w:r>
      <w:r>
        <w:rPr>
          <w:rFonts w:ascii="Times New Roman" w:hAnsi="Times New Roman" w:cs="Times New Roman"/>
          <w:sz w:val="24"/>
          <w:szCs w:val="24"/>
        </w:rPr>
        <w:t xml:space="preserve">of College Education on Human </w:t>
      </w:r>
      <w:r w:rsidRPr="001A0FDC">
        <w:rPr>
          <w:rFonts w:ascii="Times New Roman" w:hAnsi="Times New Roman" w:cs="Times New Roman"/>
          <w:sz w:val="24"/>
          <w:szCs w:val="24"/>
        </w:rPr>
        <w:t>Development</w:t>
      </w:r>
    </w:p>
    <w:p w14:paraId="33CF639B" w14:textId="77777777" w:rsidR="001A0FDC" w:rsidRDefault="001A0FDC" w:rsidP="001A0FDC">
      <w:pPr>
        <w:tabs>
          <w:tab w:val="left" w:pos="318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62CFBF0" w14:textId="77777777" w:rsidR="001A0FDC" w:rsidRDefault="001A0FDC" w:rsidP="001A0FDC">
      <w:pPr>
        <w:tabs>
          <w:tab w:val="left" w:pos="31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6C9FCBA"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3DF163E8"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70928A54"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40D1AA8F"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4688F51C"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0F2FFFC0"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3F7334A7"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41B7C495"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41FD60C5"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30763AD6"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42BBF258"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3F4CE233"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038E9C44"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110D9919" w14:textId="77777777" w:rsidR="001A0FDC" w:rsidRDefault="001A0FDC" w:rsidP="001A0FDC">
      <w:pPr>
        <w:tabs>
          <w:tab w:val="left" w:pos="3180"/>
        </w:tabs>
        <w:spacing w:line="480" w:lineRule="auto"/>
        <w:jc w:val="center"/>
        <w:rPr>
          <w:rFonts w:ascii="Times New Roman" w:hAnsi="Times New Roman" w:cs="Times New Roman"/>
          <w:sz w:val="24"/>
          <w:szCs w:val="24"/>
        </w:rPr>
      </w:pPr>
    </w:p>
    <w:p w14:paraId="51B716FE" w14:textId="77777777" w:rsidR="001A0FDC" w:rsidRDefault="001A0FDC" w:rsidP="00D509A3">
      <w:pPr>
        <w:spacing w:line="480" w:lineRule="auto"/>
        <w:jc w:val="center"/>
        <w:rPr>
          <w:rFonts w:ascii="Times New Roman" w:hAnsi="Times New Roman" w:cs="Times New Roman"/>
          <w:sz w:val="24"/>
          <w:szCs w:val="24"/>
        </w:rPr>
      </w:pPr>
    </w:p>
    <w:p w14:paraId="77F9EFFA" w14:textId="77777777" w:rsidR="001A0FDC" w:rsidRPr="001A0FDC" w:rsidRDefault="001A0FDC" w:rsidP="00D509A3">
      <w:pPr>
        <w:spacing w:line="480" w:lineRule="auto"/>
        <w:jc w:val="center"/>
        <w:rPr>
          <w:rFonts w:ascii="Times New Roman" w:hAnsi="Times New Roman" w:cs="Times New Roman"/>
          <w:sz w:val="24"/>
          <w:szCs w:val="24"/>
        </w:rPr>
      </w:pPr>
      <w:r w:rsidRPr="001A0FDC">
        <w:rPr>
          <w:rFonts w:ascii="Times New Roman" w:hAnsi="Times New Roman" w:cs="Times New Roman"/>
          <w:sz w:val="24"/>
          <w:szCs w:val="24"/>
        </w:rPr>
        <w:lastRenderedPageBreak/>
        <w:t xml:space="preserve">Effects </w:t>
      </w:r>
      <w:r>
        <w:rPr>
          <w:rFonts w:ascii="Times New Roman" w:hAnsi="Times New Roman" w:cs="Times New Roman"/>
          <w:sz w:val="24"/>
          <w:szCs w:val="24"/>
        </w:rPr>
        <w:t xml:space="preserve">of College Education on Human </w:t>
      </w:r>
      <w:r w:rsidRPr="001A0FDC">
        <w:rPr>
          <w:rFonts w:ascii="Times New Roman" w:hAnsi="Times New Roman" w:cs="Times New Roman"/>
          <w:sz w:val="24"/>
          <w:szCs w:val="24"/>
        </w:rPr>
        <w:t>Development</w:t>
      </w:r>
    </w:p>
    <w:p w14:paraId="4A7844A1" w14:textId="77777777" w:rsidR="00BF41B0" w:rsidRPr="00D509A3" w:rsidRDefault="00BF41B0" w:rsidP="00D509A3">
      <w:pPr>
        <w:spacing w:line="480" w:lineRule="auto"/>
        <w:jc w:val="center"/>
        <w:rPr>
          <w:rFonts w:ascii="Times New Roman" w:hAnsi="Times New Roman" w:cs="Times New Roman"/>
          <w:b/>
          <w:sz w:val="24"/>
          <w:szCs w:val="24"/>
        </w:rPr>
      </w:pPr>
      <w:r w:rsidRPr="00D509A3">
        <w:rPr>
          <w:rFonts w:ascii="Times New Roman" w:hAnsi="Times New Roman" w:cs="Times New Roman"/>
          <w:b/>
          <w:sz w:val="24"/>
          <w:szCs w:val="24"/>
        </w:rPr>
        <w:t>Stress</w:t>
      </w:r>
    </w:p>
    <w:p w14:paraId="02EDA33E" w14:textId="77777777" w:rsidR="00BF41B0" w:rsidRPr="00D509A3" w:rsidRDefault="00BF41B0" w:rsidP="00D509A3">
      <w:pPr>
        <w:spacing w:line="480" w:lineRule="auto"/>
        <w:rPr>
          <w:rFonts w:ascii="Times New Roman" w:hAnsi="Times New Roman" w:cs="Times New Roman"/>
          <w:sz w:val="24"/>
          <w:szCs w:val="24"/>
        </w:rPr>
      </w:pPr>
      <w:r w:rsidRPr="00D509A3">
        <w:rPr>
          <w:rFonts w:ascii="Times New Roman" w:hAnsi="Times New Roman" w:cs="Times New Roman"/>
          <w:sz w:val="24"/>
          <w:szCs w:val="24"/>
        </w:rPr>
        <w:t xml:space="preserve">Most college students experience stress, which can take a harsh toll on their emotional well-being, physical health, and academic success. The stress is mainly related to heavier syllabus, interpersonal relationships, lifestyle changes, new responsibilities, and life </w:t>
      </w:r>
      <w:r w:rsidR="00F32270" w:rsidRPr="00D509A3">
        <w:rPr>
          <w:rFonts w:ascii="Times New Roman" w:hAnsi="Times New Roman" w:cs="Times New Roman"/>
          <w:sz w:val="24"/>
          <w:szCs w:val="24"/>
        </w:rPr>
        <w:t>away from families (</w:t>
      </w:r>
      <w:proofErr w:type="spellStart"/>
      <w:r w:rsidR="00F32270" w:rsidRPr="00D509A3">
        <w:rPr>
          <w:rFonts w:ascii="Times New Roman" w:hAnsi="Times New Roman" w:cs="Times New Roman"/>
          <w:sz w:val="24"/>
          <w:szCs w:val="24"/>
        </w:rPr>
        <w:t>Bhujade</w:t>
      </w:r>
      <w:proofErr w:type="spellEnd"/>
      <w:r w:rsidR="00F32270" w:rsidRPr="00D509A3">
        <w:rPr>
          <w:rFonts w:ascii="Times New Roman" w:hAnsi="Times New Roman" w:cs="Times New Roman"/>
          <w:sz w:val="24"/>
          <w:szCs w:val="24"/>
        </w:rPr>
        <w:t>, 201</w:t>
      </w:r>
      <w:r w:rsidRPr="00D509A3">
        <w:rPr>
          <w:rFonts w:ascii="Times New Roman" w:hAnsi="Times New Roman" w:cs="Times New Roman"/>
          <w:sz w:val="24"/>
          <w:szCs w:val="24"/>
        </w:rPr>
        <w:t>7). The intense feelings of stress can lead to destructive decisions. To cope with stressful life situations, one can seek help in the counseling department on the campus. There is also a need to develop strong social relations and enroll in peer mentoring programs to share with other college students going through similar situations.</w:t>
      </w:r>
    </w:p>
    <w:p w14:paraId="719C3153" w14:textId="77777777" w:rsidR="00BF41B0" w:rsidRPr="00D509A3" w:rsidRDefault="00D509A3" w:rsidP="00D509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Lack of S</w:t>
      </w:r>
      <w:r w:rsidR="00BF41B0" w:rsidRPr="00D509A3">
        <w:rPr>
          <w:rFonts w:ascii="Times New Roman" w:hAnsi="Times New Roman" w:cs="Times New Roman"/>
          <w:b/>
          <w:sz w:val="24"/>
          <w:szCs w:val="24"/>
        </w:rPr>
        <w:t>leep</w:t>
      </w:r>
    </w:p>
    <w:p w14:paraId="101D3904" w14:textId="77777777" w:rsidR="00BF41B0" w:rsidRPr="00D509A3" w:rsidRDefault="00BF41B0" w:rsidP="00D509A3">
      <w:pPr>
        <w:spacing w:line="480" w:lineRule="auto"/>
        <w:rPr>
          <w:rFonts w:ascii="Times New Roman" w:hAnsi="Times New Roman" w:cs="Times New Roman"/>
          <w:sz w:val="24"/>
          <w:szCs w:val="24"/>
        </w:rPr>
      </w:pPr>
      <w:r w:rsidRPr="00D509A3">
        <w:rPr>
          <w:rFonts w:ascii="Times New Roman" w:hAnsi="Times New Roman" w:cs="Times New Roman"/>
          <w:sz w:val="24"/>
          <w:szCs w:val="24"/>
        </w:rPr>
        <w:t xml:space="preserve"> This is another of the effects of college life on students. There are lots of activities that college students are supposed to engage in. There is an increased academic workload, extracurricular activities, new responsibilities. Further, the new freedom is perceived as a unique opportunity to explore life outside school. As such, students fall into the temptation to attend late-night parties or dance the night through. However, this can be detrimental to one's acade</w:t>
      </w:r>
      <w:r w:rsidR="00280F45" w:rsidRPr="00D509A3">
        <w:rPr>
          <w:rFonts w:ascii="Times New Roman" w:hAnsi="Times New Roman" w:cs="Times New Roman"/>
          <w:sz w:val="24"/>
          <w:szCs w:val="24"/>
        </w:rPr>
        <w:t>mic performance and public life (Jain &amp; Verma, 2016).</w:t>
      </w:r>
      <w:r w:rsidRPr="00D509A3">
        <w:rPr>
          <w:rFonts w:ascii="Times New Roman" w:hAnsi="Times New Roman" w:cs="Times New Roman"/>
          <w:sz w:val="24"/>
          <w:szCs w:val="24"/>
        </w:rPr>
        <w:t xml:space="preserve"> Getting a regular sleep schedule, creating a comfortable, calm, and quiet environment conducive for sleeping and eating at the right time can help cope with the challenge.</w:t>
      </w:r>
    </w:p>
    <w:p w14:paraId="4C20FC3C" w14:textId="77777777" w:rsidR="00BF41B0" w:rsidRPr="00D509A3" w:rsidRDefault="00BF41B0" w:rsidP="00D509A3">
      <w:pPr>
        <w:spacing w:line="480" w:lineRule="auto"/>
        <w:jc w:val="center"/>
        <w:rPr>
          <w:rFonts w:ascii="Times New Roman" w:hAnsi="Times New Roman" w:cs="Times New Roman"/>
          <w:b/>
          <w:sz w:val="24"/>
          <w:szCs w:val="24"/>
        </w:rPr>
      </w:pPr>
      <w:r w:rsidRPr="00D509A3">
        <w:rPr>
          <w:rFonts w:ascii="Times New Roman" w:hAnsi="Times New Roman" w:cs="Times New Roman"/>
          <w:b/>
          <w:sz w:val="24"/>
          <w:szCs w:val="24"/>
        </w:rPr>
        <w:t xml:space="preserve">Changes </w:t>
      </w:r>
      <w:r w:rsidR="00D509A3">
        <w:rPr>
          <w:rFonts w:ascii="Times New Roman" w:hAnsi="Times New Roman" w:cs="Times New Roman"/>
          <w:b/>
          <w:sz w:val="24"/>
          <w:szCs w:val="24"/>
        </w:rPr>
        <w:t>i</w:t>
      </w:r>
      <w:r w:rsidR="00D509A3" w:rsidRPr="00D509A3">
        <w:rPr>
          <w:rFonts w:ascii="Times New Roman" w:hAnsi="Times New Roman" w:cs="Times New Roman"/>
          <w:b/>
          <w:sz w:val="24"/>
          <w:szCs w:val="24"/>
        </w:rPr>
        <w:t>n Body Weight</w:t>
      </w:r>
    </w:p>
    <w:p w14:paraId="287962F7" w14:textId="77777777" w:rsidR="00BF41B0" w:rsidRPr="00D509A3" w:rsidRDefault="00BF41B0" w:rsidP="00D509A3">
      <w:pPr>
        <w:spacing w:line="480" w:lineRule="auto"/>
        <w:rPr>
          <w:rFonts w:ascii="Times New Roman" w:hAnsi="Times New Roman" w:cs="Times New Roman"/>
          <w:sz w:val="24"/>
          <w:szCs w:val="24"/>
        </w:rPr>
      </w:pPr>
      <w:r w:rsidRPr="00D509A3">
        <w:rPr>
          <w:rFonts w:ascii="Times New Roman" w:hAnsi="Times New Roman" w:cs="Times New Roman"/>
          <w:sz w:val="24"/>
          <w:szCs w:val="24"/>
        </w:rPr>
        <w:t xml:space="preserve"> The new college life has varied effects on body weight in students. Some students experience weight gains due to such things as stress and poor eating habits. </w:t>
      </w:r>
      <w:r w:rsidR="00280F45" w:rsidRPr="00D509A3">
        <w:rPr>
          <w:rFonts w:ascii="Times New Roman" w:hAnsi="Times New Roman" w:cs="Times New Roman"/>
          <w:sz w:val="24"/>
          <w:szCs w:val="24"/>
        </w:rPr>
        <w:t>Intake of sugary drinks contribute to intake of more calories leading to weight gain (</w:t>
      </w:r>
      <w:proofErr w:type="spellStart"/>
      <w:r w:rsidR="00280F45" w:rsidRPr="00D509A3">
        <w:rPr>
          <w:rFonts w:ascii="Times New Roman" w:eastAsia="Times New Roman" w:hAnsi="Times New Roman" w:cs="Times New Roman"/>
          <w:sz w:val="24"/>
          <w:szCs w:val="24"/>
        </w:rPr>
        <w:t>Bawadi</w:t>
      </w:r>
      <w:proofErr w:type="spellEnd"/>
      <w:r w:rsidR="00280F45" w:rsidRPr="00D509A3">
        <w:rPr>
          <w:rFonts w:ascii="Times New Roman" w:eastAsia="Times New Roman" w:hAnsi="Times New Roman" w:cs="Times New Roman"/>
          <w:sz w:val="24"/>
          <w:szCs w:val="24"/>
        </w:rPr>
        <w:t>, et al. 2019).</w:t>
      </w:r>
      <w:r w:rsidR="00280F45" w:rsidRPr="00D509A3">
        <w:rPr>
          <w:rFonts w:ascii="Times New Roman" w:hAnsi="Times New Roman" w:cs="Times New Roman"/>
          <w:sz w:val="24"/>
          <w:szCs w:val="24"/>
        </w:rPr>
        <w:t xml:space="preserve"> This</w:t>
      </w:r>
      <w:r w:rsidRPr="00D509A3">
        <w:rPr>
          <w:rFonts w:ascii="Times New Roman" w:hAnsi="Times New Roman" w:cs="Times New Roman"/>
          <w:sz w:val="24"/>
          <w:szCs w:val="24"/>
        </w:rPr>
        <w:t xml:space="preserve"> can have </w:t>
      </w:r>
      <w:r w:rsidRPr="00D509A3">
        <w:rPr>
          <w:rFonts w:ascii="Times New Roman" w:hAnsi="Times New Roman" w:cs="Times New Roman"/>
          <w:sz w:val="24"/>
          <w:szCs w:val="24"/>
        </w:rPr>
        <w:lastRenderedPageBreak/>
        <w:t xml:space="preserve">a toll on a student's self-esteem and bodyweight related conditions such as obesity. To counter weight challenges, one can focus on regular exercise and enough sleep. A balanced diet is also another way of countering weight-related challenges. </w:t>
      </w:r>
    </w:p>
    <w:p w14:paraId="53D6570D" w14:textId="77777777" w:rsidR="00BF41B0" w:rsidRPr="00D509A3" w:rsidRDefault="00BF41B0" w:rsidP="00D509A3">
      <w:pPr>
        <w:spacing w:line="480" w:lineRule="auto"/>
        <w:rPr>
          <w:rFonts w:ascii="Times New Roman" w:hAnsi="Times New Roman" w:cs="Times New Roman"/>
          <w:sz w:val="24"/>
          <w:szCs w:val="24"/>
        </w:rPr>
      </w:pPr>
    </w:p>
    <w:p w14:paraId="60D665D6" w14:textId="77777777" w:rsidR="00BF41B0" w:rsidRPr="00D509A3" w:rsidRDefault="00BF41B0" w:rsidP="00D509A3">
      <w:pPr>
        <w:spacing w:line="480" w:lineRule="auto"/>
        <w:rPr>
          <w:rFonts w:ascii="Times New Roman" w:hAnsi="Times New Roman" w:cs="Times New Roman"/>
          <w:sz w:val="24"/>
          <w:szCs w:val="24"/>
        </w:rPr>
      </w:pPr>
    </w:p>
    <w:p w14:paraId="1C0DB3F6" w14:textId="77777777" w:rsidR="00BF41B0" w:rsidRPr="00D509A3" w:rsidRDefault="00BF41B0" w:rsidP="00D509A3">
      <w:pPr>
        <w:spacing w:line="480" w:lineRule="auto"/>
        <w:rPr>
          <w:rFonts w:ascii="Times New Roman" w:hAnsi="Times New Roman" w:cs="Times New Roman"/>
          <w:sz w:val="24"/>
          <w:szCs w:val="24"/>
        </w:rPr>
      </w:pPr>
    </w:p>
    <w:p w14:paraId="54BDA973" w14:textId="77777777" w:rsidR="00BF41B0" w:rsidRPr="00D509A3" w:rsidRDefault="00BF41B0" w:rsidP="00D509A3">
      <w:pPr>
        <w:spacing w:line="480" w:lineRule="auto"/>
        <w:rPr>
          <w:rFonts w:ascii="Times New Roman" w:hAnsi="Times New Roman" w:cs="Times New Roman"/>
          <w:sz w:val="24"/>
          <w:szCs w:val="24"/>
        </w:rPr>
      </w:pPr>
    </w:p>
    <w:p w14:paraId="0B1A8CC1" w14:textId="77777777" w:rsidR="00BF41B0" w:rsidRPr="00D509A3" w:rsidRDefault="00BF41B0" w:rsidP="00D509A3">
      <w:pPr>
        <w:spacing w:line="480" w:lineRule="auto"/>
        <w:rPr>
          <w:rFonts w:ascii="Times New Roman" w:hAnsi="Times New Roman" w:cs="Times New Roman"/>
          <w:sz w:val="24"/>
          <w:szCs w:val="24"/>
        </w:rPr>
      </w:pPr>
    </w:p>
    <w:p w14:paraId="149671C7" w14:textId="77777777" w:rsidR="00BF41B0" w:rsidRPr="00D509A3" w:rsidRDefault="00BF41B0" w:rsidP="00D509A3">
      <w:pPr>
        <w:spacing w:line="480" w:lineRule="auto"/>
        <w:rPr>
          <w:rFonts w:ascii="Times New Roman" w:hAnsi="Times New Roman" w:cs="Times New Roman"/>
          <w:sz w:val="24"/>
          <w:szCs w:val="24"/>
        </w:rPr>
      </w:pPr>
    </w:p>
    <w:p w14:paraId="6A979277" w14:textId="77777777" w:rsidR="00BF41B0" w:rsidRPr="00D509A3" w:rsidRDefault="00BF41B0" w:rsidP="00D509A3">
      <w:pPr>
        <w:spacing w:line="480" w:lineRule="auto"/>
        <w:rPr>
          <w:rFonts w:ascii="Times New Roman" w:hAnsi="Times New Roman" w:cs="Times New Roman"/>
          <w:sz w:val="24"/>
          <w:szCs w:val="24"/>
        </w:rPr>
      </w:pPr>
    </w:p>
    <w:p w14:paraId="53DAE1C1" w14:textId="77777777" w:rsidR="00BF41B0" w:rsidRPr="00D509A3" w:rsidRDefault="00BF41B0" w:rsidP="00D509A3">
      <w:pPr>
        <w:spacing w:line="480" w:lineRule="auto"/>
        <w:rPr>
          <w:rFonts w:ascii="Times New Roman" w:hAnsi="Times New Roman" w:cs="Times New Roman"/>
          <w:sz w:val="24"/>
          <w:szCs w:val="24"/>
        </w:rPr>
      </w:pPr>
    </w:p>
    <w:p w14:paraId="0F1392FE" w14:textId="77777777" w:rsidR="00BF41B0" w:rsidRPr="00D509A3" w:rsidRDefault="00BF41B0" w:rsidP="00D509A3">
      <w:pPr>
        <w:spacing w:line="480" w:lineRule="auto"/>
        <w:rPr>
          <w:rFonts w:ascii="Times New Roman" w:hAnsi="Times New Roman" w:cs="Times New Roman"/>
          <w:sz w:val="24"/>
          <w:szCs w:val="24"/>
        </w:rPr>
      </w:pPr>
    </w:p>
    <w:p w14:paraId="7CFAC0A2" w14:textId="77777777" w:rsidR="00BF41B0" w:rsidRPr="00D509A3" w:rsidRDefault="00BF41B0" w:rsidP="00D509A3">
      <w:pPr>
        <w:spacing w:line="480" w:lineRule="auto"/>
        <w:rPr>
          <w:rFonts w:ascii="Times New Roman" w:hAnsi="Times New Roman" w:cs="Times New Roman"/>
          <w:sz w:val="24"/>
          <w:szCs w:val="24"/>
        </w:rPr>
      </w:pPr>
    </w:p>
    <w:p w14:paraId="3ABD070E" w14:textId="77777777" w:rsidR="00BF41B0" w:rsidRPr="00D509A3" w:rsidRDefault="00BF41B0" w:rsidP="00D509A3">
      <w:pPr>
        <w:spacing w:line="480" w:lineRule="auto"/>
        <w:rPr>
          <w:rFonts w:ascii="Times New Roman" w:hAnsi="Times New Roman" w:cs="Times New Roman"/>
          <w:sz w:val="24"/>
          <w:szCs w:val="24"/>
        </w:rPr>
      </w:pPr>
    </w:p>
    <w:p w14:paraId="00C475D6" w14:textId="77777777" w:rsidR="00BF41B0" w:rsidRPr="00D509A3" w:rsidRDefault="00BF41B0" w:rsidP="00D509A3">
      <w:pPr>
        <w:spacing w:line="480" w:lineRule="auto"/>
        <w:rPr>
          <w:rFonts w:ascii="Times New Roman" w:hAnsi="Times New Roman" w:cs="Times New Roman"/>
          <w:sz w:val="24"/>
          <w:szCs w:val="24"/>
        </w:rPr>
      </w:pPr>
    </w:p>
    <w:p w14:paraId="0BE94CBD" w14:textId="77777777" w:rsidR="00D509A3" w:rsidRDefault="00D509A3" w:rsidP="00D509A3">
      <w:pPr>
        <w:spacing w:line="480" w:lineRule="auto"/>
        <w:rPr>
          <w:rFonts w:ascii="Times New Roman" w:eastAsia="Times New Roman" w:hAnsi="Times New Roman" w:cs="Times New Roman"/>
          <w:sz w:val="24"/>
          <w:szCs w:val="24"/>
        </w:rPr>
      </w:pPr>
    </w:p>
    <w:p w14:paraId="1031B8C5" w14:textId="77777777" w:rsidR="00D509A3" w:rsidRDefault="00D509A3" w:rsidP="00D509A3">
      <w:pPr>
        <w:spacing w:line="480" w:lineRule="auto"/>
        <w:rPr>
          <w:rFonts w:ascii="Times New Roman" w:eastAsia="Times New Roman" w:hAnsi="Times New Roman" w:cs="Times New Roman"/>
          <w:sz w:val="24"/>
          <w:szCs w:val="24"/>
        </w:rPr>
      </w:pPr>
    </w:p>
    <w:p w14:paraId="5E8A0ED5" w14:textId="77777777" w:rsidR="00D509A3" w:rsidRDefault="00D509A3" w:rsidP="00D509A3">
      <w:pPr>
        <w:spacing w:line="480" w:lineRule="auto"/>
        <w:rPr>
          <w:rFonts w:ascii="Times New Roman" w:eastAsia="Times New Roman" w:hAnsi="Times New Roman" w:cs="Times New Roman"/>
          <w:sz w:val="24"/>
          <w:szCs w:val="24"/>
        </w:rPr>
      </w:pPr>
    </w:p>
    <w:p w14:paraId="37E8D9C6" w14:textId="77777777" w:rsidR="00D509A3" w:rsidRDefault="00D509A3" w:rsidP="00D509A3">
      <w:pPr>
        <w:spacing w:line="480" w:lineRule="auto"/>
        <w:rPr>
          <w:rFonts w:ascii="Times New Roman" w:eastAsia="Times New Roman" w:hAnsi="Times New Roman" w:cs="Times New Roman"/>
          <w:sz w:val="24"/>
          <w:szCs w:val="24"/>
        </w:rPr>
      </w:pPr>
    </w:p>
    <w:p w14:paraId="7AF75AC4" w14:textId="77777777" w:rsidR="00D509A3" w:rsidRPr="00D509A3" w:rsidRDefault="00D509A3" w:rsidP="00D509A3">
      <w:pPr>
        <w:spacing w:line="480" w:lineRule="auto"/>
        <w:jc w:val="center"/>
        <w:rPr>
          <w:rFonts w:ascii="Times New Roman" w:eastAsia="Times New Roman" w:hAnsi="Times New Roman" w:cs="Times New Roman"/>
          <w:b/>
          <w:sz w:val="24"/>
          <w:szCs w:val="24"/>
        </w:rPr>
      </w:pPr>
      <w:r w:rsidRPr="00D509A3">
        <w:rPr>
          <w:rFonts w:ascii="Times New Roman" w:eastAsia="Times New Roman" w:hAnsi="Times New Roman" w:cs="Times New Roman"/>
          <w:b/>
          <w:sz w:val="24"/>
          <w:szCs w:val="24"/>
        </w:rPr>
        <w:lastRenderedPageBreak/>
        <w:t>References</w:t>
      </w:r>
    </w:p>
    <w:p w14:paraId="7E62093C" w14:textId="77777777" w:rsidR="00625179" w:rsidRPr="00D509A3" w:rsidRDefault="00625179" w:rsidP="00D509A3">
      <w:pPr>
        <w:spacing w:line="480" w:lineRule="auto"/>
        <w:ind w:left="720" w:hanging="720"/>
        <w:rPr>
          <w:rFonts w:ascii="Times New Roman" w:eastAsia="Times New Roman" w:hAnsi="Times New Roman" w:cs="Times New Roman"/>
          <w:sz w:val="24"/>
          <w:szCs w:val="24"/>
        </w:rPr>
      </w:pPr>
      <w:proofErr w:type="spellStart"/>
      <w:r w:rsidRPr="00D509A3">
        <w:rPr>
          <w:rFonts w:ascii="Times New Roman" w:eastAsia="Times New Roman" w:hAnsi="Times New Roman" w:cs="Times New Roman"/>
          <w:sz w:val="24"/>
          <w:szCs w:val="24"/>
        </w:rPr>
        <w:t>Bawadi</w:t>
      </w:r>
      <w:proofErr w:type="spellEnd"/>
      <w:r w:rsidRPr="00D509A3">
        <w:rPr>
          <w:rFonts w:ascii="Times New Roman" w:eastAsia="Times New Roman" w:hAnsi="Times New Roman" w:cs="Times New Roman"/>
          <w:sz w:val="24"/>
          <w:szCs w:val="24"/>
        </w:rPr>
        <w:t xml:space="preserve">, H., </w:t>
      </w:r>
      <w:proofErr w:type="spellStart"/>
      <w:r w:rsidRPr="00D509A3">
        <w:rPr>
          <w:rFonts w:ascii="Times New Roman" w:eastAsia="Times New Roman" w:hAnsi="Times New Roman" w:cs="Times New Roman"/>
          <w:sz w:val="24"/>
          <w:szCs w:val="24"/>
        </w:rPr>
        <w:t>Khataybeh</w:t>
      </w:r>
      <w:proofErr w:type="spellEnd"/>
      <w:r w:rsidRPr="00D509A3">
        <w:rPr>
          <w:rFonts w:ascii="Times New Roman" w:eastAsia="Times New Roman" w:hAnsi="Times New Roman" w:cs="Times New Roman"/>
          <w:sz w:val="24"/>
          <w:szCs w:val="24"/>
        </w:rPr>
        <w:t xml:space="preserve">, T., </w:t>
      </w:r>
      <w:proofErr w:type="spellStart"/>
      <w:r w:rsidRPr="00D509A3">
        <w:rPr>
          <w:rFonts w:ascii="Times New Roman" w:eastAsia="Times New Roman" w:hAnsi="Times New Roman" w:cs="Times New Roman"/>
          <w:sz w:val="24"/>
          <w:szCs w:val="24"/>
        </w:rPr>
        <w:t>Obeidat</w:t>
      </w:r>
      <w:proofErr w:type="spellEnd"/>
      <w:r w:rsidRPr="00D509A3">
        <w:rPr>
          <w:rFonts w:ascii="Times New Roman" w:eastAsia="Times New Roman" w:hAnsi="Times New Roman" w:cs="Times New Roman"/>
          <w:sz w:val="24"/>
          <w:szCs w:val="24"/>
        </w:rPr>
        <w:t xml:space="preserve">, B., </w:t>
      </w:r>
      <w:proofErr w:type="spellStart"/>
      <w:r w:rsidRPr="00D509A3">
        <w:rPr>
          <w:rFonts w:ascii="Times New Roman" w:eastAsia="Times New Roman" w:hAnsi="Times New Roman" w:cs="Times New Roman"/>
          <w:sz w:val="24"/>
          <w:szCs w:val="24"/>
        </w:rPr>
        <w:t>Kerkadi</w:t>
      </w:r>
      <w:proofErr w:type="spellEnd"/>
      <w:r w:rsidRPr="00D509A3">
        <w:rPr>
          <w:rFonts w:ascii="Times New Roman" w:eastAsia="Times New Roman" w:hAnsi="Times New Roman" w:cs="Times New Roman"/>
          <w:sz w:val="24"/>
          <w:szCs w:val="24"/>
        </w:rPr>
        <w:t xml:space="preserve">, A., </w:t>
      </w:r>
      <w:proofErr w:type="spellStart"/>
      <w:r w:rsidRPr="00D509A3">
        <w:rPr>
          <w:rFonts w:ascii="Times New Roman" w:eastAsia="Times New Roman" w:hAnsi="Times New Roman" w:cs="Times New Roman"/>
          <w:sz w:val="24"/>
          <w:szCs w:val="24"/>
        </w:rPr>
        <w:t>Tayyem</w:t>
      </w:r>
      <w:proofErr w:type="spellEnd"/>
      <w:r w:rsidRPr="00D509A3">
        <w:rPr>
          <w:rFonts w:ascii="Times New Roman" w:eastAsia="Times New Roman" w:hAnsi="Times New Roman" w:cs="Times New Roman"/>
          <w:sz w:val="24"/>
          <w:szCs w:val="24"/>
        </w:rPr>
        <w:t xml:space="preserve">, R., Banks, A. D., &amp; </w:t>
      </w:r>
      <w:proofErr w:type="spellStart"/>
      <w:r w:rsidRPr="00D509A3">
        <w:rPr>
          <w:rFonts w:ascii="Times New Roman" w:eastAsia="Times New Roman" w:hAnsi="Times New Roman" w:cs="Times New Roman"/>
          <w:sz w:val="24"/>
          <w:szCs w:val="24"/>
        </w:rPr>
        <w:t>Subih</w:t>
      </w:r>
      <w:proofErr w:type="spellEnd"/>
      <w:r w:rsidRPr="00D509A3">
        <w:rPr>
          <w:rFonts w:ascii="Times New Roman" w:eastAsia="Times New Roman" w:hAnsi="Times New Roman" w:cs="Times New Roman"/>
          <w:sz w:val="24"/>
          <w:szCs w:val="24"/>
        </w:rPr>
        <w:t xml:space="preserve">, H. (2019). Sugar-Sweetened Beverages Contribute Significantly to College Students’ Daily Caloric Intake in Jordan: Soft Drinks Are Not the Major Contributor. </w:t>
      </w:r>
      <w:r w:rsidRPr="00D509A3">
        <w:rPr>
          <w:rFonts w:ascii="Times New Roman" w:eastAsia="Times New Roman" w:hAnsi="Times New Roman" w:cs="Times New Roman"/>
          <w:i/>
          <w:iCs/>
          <w:sz w:val="24"/>
          <w:szCs w:val="24"/>
        </w:rPr>
        <w:t>Nutrients</w:t>
      </w:r>
      <w:r w:rsidRPr="00D509A3">
        <w:rPr>
          <w:rFonts w:ascii="Times New Roman" w:eastAsia="Times New Roman" w:hAnsi="Times New Roman" w:cs="Times New Roman"/>
          <w:sz w:val="24"/>
          <w:szCs w:val="24"/>
        </w:rPr>
        <w:t xml:space="preserve">, </w:t>
      </w:r>
      <w:r w:rsidRPr="00D509A3">
        <w:rPr>
          <w:rFonts w:ascii="Times New Roman" w:eastAsia="Times New Roman" w:hAnsi="Times New Roman" w:cs="Times New Roman"/>
          <w:i/>
          <w:iCs/>
          <w:sz w:val="24"/>
          <w:szCs w:val="24"/>
        </w:rPr>
        <w:t>11</w:t>
      </w:r>
      <w:r w:rsidRPr="00D509A3">
        <w:rPr>
          <w:rFonts w:ascii="Times New Roman" w:eastAsia="Times New Roman" w:hAnsi="Times New Roman" w:cs="Times New Roman"/>
          <w:sz w:val="24"/>
          <w:szCs w:val="24"/>
        </w:rPr>
        <w:t>(5), 1058.</w:t>
      </w:r>
    </w:p>
    <w:p w14:paraId="120942B4" w14:textId="77777777" w:rsidR="00280F45" w:rsidRPr="00D509A3" w:rsidRDefault="00BF41B0" w:rsidP="00D509A3">
      <w:pPr>
        <w:spacing w:line="480" w:lineRule="auto"/>
        <w:ind w:left="720" w:hanging="720"/>
        <w:rPr>
          <w:rFonts w:ascii="Times New Roman" w:eastAsia="Times New Roman" w:hAnsi="Times New Roman" w:cs="Times New Roman"/>
          <w:sz w:val="24"/>
          <w:szCs w:val="24"/>
        </w:rPr>
      </w:pPr>
      <w:proofErr w:type="spellStart"/>
      <w:r w:rsidRPr="00D509A3">
        <w:rPr>
          <w:rFonts w:ascii="Times New Roman" w:hAnsi="Times New Roman" w:cs="Times New Roman"/>
          <w:sz w:val="24"/>
          <w:szCs w:val="24"/>
        </w:rPr>
        <w:t>Bhujade</w:t>
      </w:r>
      <w:proofErr w:type="spellEnd"/>
      <w:r w:rsidRPr="00D509A3">
        <w:rPr>
          <w:rFonts w:ascii="Times New Roman" w:hAnsi="Times New Roman" w:cs="Times New Roman"/>
          <w:sz w:val="24"/>
          <w:szCs w:val="24"/>
        </w:rPr>
        <w:t>, V. M. (2017). Depression, anxiety, and academic stress among college students: A brief review. Indian Journal of Health &amp; Wellbeing, 8(7).</w:t>
      </w:r>
      <w:r w:rsidR="00F32270" w:rsidRPr="00D509A3">
        <w:rPr>
          <w:rFonts w:ascii="Times New Roman" w:eastAsia="Times New Roman" w:hAnsi="Times New Roman" w:cs="Times New Roman"/>
          <w:sz w:val="24"/>
          <w:szCs w:val="24"/>
        </w:rPr>
        <w:t xml:space="preserve"> </w:t>
      </w:r>
    </w:p>
    <w:p w14:paraId="0850A945" w14:textId="77777777" w:rsidR="00280F45" w:rsidRPr="00D509A3" w:rsidRDefault="00F32270" w:rsidP="00D509A3">
      <w:pPr>
        <w:spacing w:line="480" w:lineRule="auto"/>
        <w:ind w:left="720" w:hanging="720"/>
        <w:rPr>
          <w:rFonts w:ascii="Times New Roman" w:eastAsia="Times New Roman" w:hAnsi="Times New Roman" w:cs="Times New Roman"/>
          <w:sz w:val="24"/>
          <w:szCs w:val="24"/>
        </w:rPr>
      </w:pPr>
      <w:r w:rsidRPr="00D509A3">
        <w:rPr>
          <w:rFonts w:ascii="Times New Roman" w:eastAsia="Times New Roman" w:hAnsi="Times New Roman" w:cs="Times New Roman"/>
          <w:sz w:val="24"/>
          <w:szCs w:val="24"/>
        </w:rPr>
        <w:t xml:space="preserve">Jain, A., &amp; Verma, S. (2016). Prevalence of sleep disorders among college students: A clinical study. </w:t>
      </w:r>
      <w:r w:rsidRPr="00D509A3">
        <w:rPr>
          <w:rFonts w:ascii="Times New Roman" w:eastAsia="Times New Roman" w:hAnsi="Times New Roman" w:cs="Times New Roman"/>
          <w:i/>
          <w:iCs/>
          <w:sz w:val="24"/>
          <w:szCs w:val="24"/>
        </w:rPr>
        <w:t>Journal of Advanced Medical and Dental Sciences Research</w:t>
      </w:r>
      <w:r w:rsidRPr="00D509A3">
        <w:rPr>
          <w:rFonts w:ascii="Times New Roman" w:eastAsia="Times New Roman" w:hAnsi="Times New Roman" w:cs="Times New Roman"/>
          <w:sz w:val="24"/>
          <w:szCs w:val="24"/>
        </w:rPr>
        <w:t xml:space="preserve">, </w:t>
      </w:r>
      <w:r w:rsidRPr="00D509A3">
        <w:rPr>
          <w:rFonts w:ascii="Times New Roman" w:eastAsia="Times New Roman" w:hAnsi="Times New Roman" w:cs="Times New Roman"/>
          <w:i/>
          <w:iCs/>
          <w:sz w:val="24"/>
          <w:szCs w:val="24"/>
        </w:rPr>
        <w:t>4</w:t>
      </w:r>
      <w:r w:rsidRPr="00D509A3">
        <w:rPr>
          <w:rFonts w:ascii="Times New Roman" w:eastAsia="Times New Roman" w:hAnsi="Times New Roman" w:cs="Times New Roman"/>
          <w:sz w:val="24"/>
          <w:szCs w:val="24"/>
        </w:rPr>
        <w:t>(6), 103.</w:t>
      </w:r>
      <w:r w:rsidR="00280F45" w:rsidRPr="00D509A3">
        <w:rPr>
          <w:rFonts w:ascii="Times New Roman" w:eastAsia="Times New Roman" w:hAnsi="Times New Roman" w:cs="Times New Roman"/>
          <w:sz w:val="24"/>
          <w:szCs w:val="24"/>
        </w:rPr>
        <w:t xml:space="preserve"> </w:t>
      </w:r>
    </w:p>
    <w:p w14:paraId="197A602F" w14:textId="77777777" w:rsidR="00F32270" w:rsidRDefault="00F32270" w:rsidP="00F32270">
      <w:pPr>
        <w:rPr>
          <w:rFonts w:ascii="Times New Roman" w:eastAsia="Times New Roman" w:hAnsi="Times New Roman" w:cs="Times New Roman"/>
          <w:sz w:val="24"/>
          <w:szCs w:val="24"/>
        </w:rPr>
      </w:pPr>
    </w:p>
    <w:p w14:paraId="06C8B3AF" w14:textId="77777777" w:rsidR="00280F45" w:rsidRPr="00F32270" w:rsidRDefault="00280F45" w:rsidP="00F32270">
      <w:pPr>
        <w:rPr>
          <w:rFonts w:ascii="Times New Roman" w:eastAsia="Times New Roman" w:hAnsi="Times New Roman" w:cs="Times New Roman"/>
          <w:sz w:val="24"/>
          <w:szCs w:val="24"/>
        </w:rPr>
      </w:pPr>
    </w:p>
    <w:p w14:paraId="5CA1F46C" w14:textId="77777777" w:rsidR="00ED0FE4" w:rsidRDefault="00ED0FE4" w:rsidP="00BF41B0"/>
    <w:p w14:paraId="4C2AC7BF" w14:textId="77777777" w:rsidR="00F32270" w:rsidRDefault="00F32270" w:rsidP="00BF41B0"/>
    <w:sectPr w:rsidR="00F3227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24FD68" w14:textId="77777777" w:rsidR="00A239EF" w:rsidRDefault="00A239EF" w:rsidP="001A0FDC">
      <w:pPr>
        <w:spacing w:after="0" w:line="240" w:lineRule="auto"/>
      </w:pPr>
      <w:r>
        <w:separator/>
      </w:r>
    </w:p>
  </w:endnote>
  <w:endnote w:type="continuationSeparator" w:id="0">
    <w:p w14:paraId="2813E2EC" w14:textId="77777777" w:rsidR="00A239EF" w:rsidRDefault="00A239EF" w:rsidP="001A0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1D3C7D" w14:textId="77777777" w:rsidR="00A239EF" w:rsidRDefault="00A239EF" w:rsidP="001A0FDC">
      <w:pPr>
        <w:spacing w:after="0" w:line="240" w:lineRule="auto"/>
      </w:pPr>
      <w:r>
        <w:separator/>
      </w:r>
    </w:p>
  </w:footnote>
  <w:footnote w:type="continuationSeparator" w:id="0">
    <w:p w14:paraId="43917E8D" w14:textId="77777777" w:rsidR="00A239EF" w:rsidRDefault="00A239EF" w:rsidP="001A0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18697" w14:textId="77777777" w:rsidR="001A0FDC" w:rsidRDefault="001A0FDC">
    <w:pPr>
      <w:pStyle w:val="Header"/>
    </w:pPr>
    <w:r>
      <w:t xml:space="preserve">EFFECTS OF COLLEGE EDUCATION ON HUMAN DEVELOPMENT                                                                    </w:t>
    </w:r>
    <w:sdt>
      <w:sdtPr>
        <w:id w:val="-1944645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A44FDFB" w14:textId="77777777" w:rsidR="001A0FDC" w:rsidRDefault="001A0F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1B0"/>
    <w:rsid w:val="001A0FDC"/>
    <w:rsid w:val="00280F45"/>
    <w:rsid w:val="00625179"/>
    <w:rsid w:val="009960CB"/>
    <w:rsid w:val="00A239EF"/>
    <w:rsid w:val="00A4040B"/>
    <w:rsid w:val="00BF41B0"/>
    <w:rsid w:val="00D509A3"/>
    <w:rsid w:val="00ED0FE4"/>
    <w:rsid w:val="00F32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A9DB1"/>
  <w15:chartTrackingRefBased/>
  <w15:docId w15:val="{CB3C802E-D16B-4971-86B6-7F5A18D98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FDC"/>
  </w:style>
  <w:style w:type="paragraph" w:styleId="Footer">
    <w:name w:val="footer"/>
    <w:basedOn w:val="Normal"/>
    <w:link w:val="FooterChar"/>
    <w:uiPriority w:val="99"/>
    <w:unhideWhenUsed/>
    <w:rsid w:val="001A0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9819969">
      <w:bodyDiv w:val="1"/>
      <w:marLeft w:val="0"/>
      <w:marRight w:val="0"/>
      <w:marTop w:val="0"/>
      <w:marBottom w:val="0"/>
      <w:divBdr>
        <w:top w:val="none" w:sz="0" w:space="0" w:color="auto"/>
        <w:left w:val="none" w:sz="0" w:space="0" w:color="auto"/>
        <w:bottom w:val="none" w:sz="0" w:space="0" w:color="auto"/>
        <w:right w:val="none" w:sz="0" w:space="0" w:color="auto"/>
      </w:divBdr>
      <w:divsChild>
        <w:div w:id="1985818753">
          <w:marLeft w:val="0"/>
          <w:marRight w:val="0"/>
          <w:marTop w:val="0"/>
          <w:marBottom w:val="0"/>
          <w:divBdr>
            <w:top w:val="none" w:sz="0" w:space="0" w:color="auto"/>
            <w:left w:val="none" w:sz="0" w:space="0" w:color="auto"/>
            <w:bottom w:val="none" w:sz="0" w:space="0" w:color="auto"/>
            <w:right w:val="none" w:sz="0" w:space="0" w:color="auto"/>
          </w:divBdr>
        </w:div>
      </w:divsChild>
    </w:div>
    <w:div w:id="2048681613">
      <w:bodyDiv w:val="1"/>
      <w:marLeft w:val="0"/>
      <w:marRight w:val="0"/>
      <w:marTop w:val="0"/>
      <w:marBottom w:val="0"/>
      <w:divBdr>
        <w:top w:val="none" w:sz="0" w:space="0" w:color="auto"/>
        <w:left w:val="none" w:sz="0" w:space="0" w:color="auto"/>
        <w:bottom w:val="none" w:sz="0" w:space="0" w:color="auto"/>
        <w:right w:val="none" w:sz="0" w:space="0" w:color="auto"/>
      </w:divBdr>
      <w:divsChild>
        <w:div w:id="13069289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2020-11-16T11:55:00Z</dcterms:created>
  <dcterms:modified xsi:type="dcterms:W3CDTF">2020-11-16T11:55:00Z</dcterms:modified>
</cp:coreProperties>
</file>